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275" w14:textId="77777777" w:rsidR="00C0633B" w:rsidRDefault="00C0633B" w:rsidP="000E4895">
      <w:pPr>
        <w:jc w:val="center"/>
        <w:outlineLvl w:val="0"/>
        <w:rPr>
          <w:rFonts w:ascii="Tahoma" w:hAnsi="Tahoma" w:cs="Tahoma"/>
          <w:b/>
          <w:sz w:val="22"/>
          <w:szCs w:val="22"/>
        </w:rPr>
      </w:pPr>
    </w:p>
    <w:p w14:paraId="7FA19F25" w14:textId="77777777"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14:paraId="76635D2D" w14:textId="77777777" w:rsidR="00C0633B" w:rsidRDefault="00C0633B" w:rsidP="000E4895">
      <w:pPr>
        <w:jc w:val="center"/>
        <w:outlineLvl w:val="0"/>
        <w:rPr>
          <w:rFonts w:ascii="Tahoma" w:hAnsi="Tahoma" w:cs="Tahoma"/>
          <w:b/>
          <w:sz w:val="22"/>
          <w:szCs w:val="22"/>
        </w:rPr>
      </w:pPr>
    </w:p>
    <w:p w14:paraId="5CFA8899" w14:textId="77777777"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37ABBDEC" w14:textId="77777777" w:rsidR="00C0633B" w:rsidRPr="004756F2" w:rsidRDefault="00C0633B" w:rsidP="000E4895">
      <w:pPr>
        <w:jc w:val="center"/>
        <w:outlineLvl w:val="0"/>
        <w:rPr>
          <w:rFonts w:cs="Tahoma"/>
          <w:b/>
          <w:sz w:val="32"/>
          <w:szCs w:val="22"/>
        </w:rPr>
      </w:pPr>
    </w:p>
    <w:p w14:paraId="52A1D615" w14:textId="77777777"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14:paraId="259ECB2F" w14:textId="77777777" w:rsidR="00C0633B" w:rsidRPr="004756F2" w:rsidRDefault="00C0633B" w:rsidP="000E4895">
      <w:pPr>
        <w:jc w:val="center"/>
        <w:outlineLvl w:val="0"/>
        <w:rPr>
          <w:rFonts w:cs="Tahoma"/>
          <w:b/>
          <w:sz w:val="72"/>
          <w:szCs w:val="22"/>
        </w:rPr>
      </w:pPr>
      <w:r w:rsidRPr="004756F2">
        <w:rPr>
          <w:rFonts w:cs="Tahoma"/>
          <w:b/>
          <w:sz w:val="72"/>
          <w:szCs w:val="22"/>
        </w:rPr>
        <w:t>Policy</w:t>
      </w:r>
    </w:p>
    <w:p w14:paraId="57E57E99" w14:textId="77777777" w:rsidR="00C0633B" w:rsidRPr="004756F2" w:rsidRDefault="00C0633B" w:rsidP="000E4895">
      <w:pPr>
        <w:jc w:val="center"/>
        <w:outlineLvl w:val="0"/>
        <w:rPr>
          <w:rFonts w:cs="Tahoma"/>
          <w:b/>
          <w:sz w:val="32"/>
          <w:szCs w:val="22"/>
        </w:rPr>
      </w:pPr>
    </w:p>
    <w:p w14:paraId="1A369A16" w14:textId="766B33A9" w:rsidR="00C0633B" w:rsidRPr="004756F2" w:rsidRDefault="00E51291" w:rsidP="000E4895">
      <w:pPr>
        <w:jc w:val="center"/>
        <w:outlineLvl w:val="0"/>
        <w:rPr>
          <w:rFonts w:cs="Tahoma"/>
          <w:b/>
          <w:sz w:val="32"/>
          <w:szCs w:val="22"/>
        </w:rPr>
      </w:pPr>
      <w:r>
        <w:rPr>
          <w:rFonts w:cs="Tahoma"/>
          <w:b/>
          <w:sz w:val="32"/>
          <w:szCs w:val="22"/>
        </w:rPr>
        <w:t>Design Technology</w:t>
      </w:r>
      <w:r w:rsidR="00C0633B" w:rsidRPr="004756F2">
        <w:rPr>
          <w:rFonts w:cs="Tahoma"/>
          <w:b/>
          <w:sz w:val="32"/>
          <w:szCs w:val="22"/>
        </w:rPr>
        <w:t xml:space="preserve"> Policy</w:t>
      </w:r>
    </w:p>
    <w:p w14:paraId="3BC2040D" w14:textId="54D20A24"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E51291">
        <w:rPr>
          <w:rFonts w:cs="Tahoma"/>
          <w:b/>
          <w:sz w:val="32"/>
          <w:szCs w:val="22"/>
        </w:rPr>
        <w:t>EVERY 3 YEARS</w:t>
      </w:r>
    </w:p>
    <w:p w14:paraId="1D223A32" w14:textId="3F2199E7" w:rsidR="00C0633B" w:rsidRPr="004756F2" w:rsidRDefault="00B54106" w:rsidP="000E4895">
      <w:pPr>
        <w:jc w:val="center"/>
        <w:outlineLvl w:val="0"/>
        <w:rPr>
          <w:rFonts w:cs="Tahoma"/>
          <w:b/>
          <w:sz w:val="32"/>
          <w:szCs w:val="22"/>
        </w:rPr>
      </w:pPr>
      <w:r>
        <w:rPr>
          <w:rFonts w:cs="Tahoma"/>
          <w:b/>
          <w:sz w:val="32"/>
          <w:szCs w:val="22"/>
        </w:rPr>
        <w:t>(AUTUMN</w:t>
      </w:r>
      <w:r w:rsidR="00E51291">
        <w:rPr>
          <w:rFonts w:cs="Tahoma"/>
          <w:b/>
          <w:sz w:val="32"/>
          <w:szCs w:val="22"/>
        </w:rPr>
        <w:t xml:space="preserve"> 2018</w:t>
      </w:r>
      <w:r w:rsidR="00C0633B" w:rsidRPr="004756F2">
        <w:rPr>
          <w:rFonts w:cs="Tahoma"/>
          <w:b/>
          <w:sz w:val="32"/>
          <w:szCs w:val="22"/>
        </w:rPr>
        <w:t>)</w:t>
      </w:r>
    </w:p>
    <w:p w14:paraId="451F50FA" w14:textId="77777777" w:rsidR="00C0633B" w:rsidRPr="004756F2" w:rsidRDefault="00C0633B" w:rsidP="000E4895">
      <w:pPr>
        <w:jc w:val="center"/>
        <w:outlineLvl w:val="0"/>
        <w:rPr>
          <w:rFonts w:cs="Tahoma"/>
          <w:b/>
          <w:sz w:val="32"/>
          <w:szCs w:val="22"/>
        </w:rPr>
      </w:pPr>
    </w:p>
    <w:p w14:paraId="5D72653A" w14:textId="4E46E235" w:rsidR="00C0633B" w:rsidRPr="004756F2" w:rsidRDefault="00415151" w:rsidP="000E4895">
      <w:pPr>
        <w:jc w:val="center"/>
        <w:outlineLvl w:val="0"/>
        <w:rPr>
          <w:rFonts w:cs="Tahoma"/>
          <w:b/>
          <w:color w:val="008000"/>
          <w:sz w:val="32"/>
          <w:szCs w:val="22"/>
        </w:rPr>
      </w:pPr>
      <w:r>
        <w:rPr>
          <w:rFonts w:cs="Tahoma"/>
          <w:b/>
          <w:color w:val="008000"/>
          <w:sz w:val="32"/>
          <w:szCs w:val="22"/>
        </w:rPr>
        <w:t xml:space="preserve">Introduced: </w:t>
      </w:r>
      <w:r w:rsidR="00B54106">
        <w:rPr>
          <w:rFonts w:cs="Tahoma"/>
          <w:b/>
          <w:color w:val="008000"/>
          <w:sz w:val="32"/>
          <w:szCs w:val="22"/>
        </w:rPr>
        <w:t>Autumn</w:t>
      </w:r>
      <w:r w:rsidR="00C0633B" w:rsidRPr="004756F2">
        <w:rPr>
          <w:rFonts w:cs="Tahoma"/>
          <w:b/>
          <w:color w:val="008000"/>
          <w:sz w:val="32"/>
          <w:szCs w:val="22"/>
        </w:rPr>
        <w:t xml:space="preserve"> 2015 </w:t>
      </w:r>
    </w:p>
    <w:p w14:paraId="08A25D2E" w14:textId="77777777" w:rsidR="00C0633B" w:rsidRPr="004756F2" w:rsidRDefault="00C0633B" w:rsidP="000E4895">
      <w:pPr>
        <w:jc w:val="center"/>
        <w:outlineLvl w:val="0"/>
        <w:rPr>
          <w:rFonts w:cs="Tahoma"/>
          <w:b/>
          <w:sz w:val="32"/>
          <w:szCs w:val="22"/>
        </w:rPr>
      </w:pPr>
    </w:p>
    <w:p w14:paraId="57DD71E5" w14:textId="704FF8E7"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65674345" w14:textId="77777777" w:rsidR="00C0633B" w:rsidRPr="004756F2" w:rsidRDefault="00C0633B" w:rsidP="000E4895">
      <w:pPr>
        <w:jc w:val="center"/>
        <w:outlineLvl w:val="0"/>
        <w:rPr>
          <w:rFonts w:cs="Tahoma"/>
          <w:b/>
          <w:sz w:val="32"/>
          <w:szCs w:val="22"/>
        </w:rPr>
      </w:pPr>
    </w:p>
    <w:p w14:paraId="458C892E"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3B777EC1" w14:textId="77777777" w:rsidR="00C0633B" w:rsidRPr="004756F2" w:rsidRDefault="00C0633B" w:rsidP="000E4895">
      <w:pPr>
        <w:jc w:val="center"/>
        <w:outlineLvl w:val="0"/>
        <w:rPr>
          <w:rFonts w:cs="Tahoma"/>
          <w:b/>
          <w:sz w:val="32"/>
          <w:szCs w:val="22"/>
        </w:rPr>
      </w:pPr>
    </w:p>
    <w:p w14:paraId="7246922B" w14:textId="470C9ED1"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18627695" w14:textId="77777777" w:rsidR="00C0633B" w:rsidRPr="004756F2" w:rsidRDefault="00C0633B" w:rsidP="000E4895">
      <w:pPr>
        <w:jc w:val="center"/>
        <w:outlineLvl w:val="0"/>
        <w:rPr>
          <w:rFonts w:cs="Tahoma"/>
          <w:b/>
          <w:sz w:val="32"/>
          <w:szCs w:val="22"/>
        </w:rPr>
      </w:pPr>
    </w:p>
    <w:p w14:paraId="146BE874"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0AC17812" w14:textId="77777777"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14:paraId="275B78AA" w14:textId="66EA80F1" w:rsidR="00415151" w:rsidRDefault="00415151" w:rsidP="00415151">
      <w:pPr>
        <w:pStyle w:val="Heading5"/>
      </w:pPr>
      <w:r w:rsidRPr="00415151">
        <w:rPr>
          <w:noProof/>
          <w:u w:val="none"/>
          <w:lang w:eastAsia="en-GB"/>
        </w:rPr>
        <w:lastRenderedPageBreak/>
        <w:drawing>
          <wp:inline distT="0" distB="0" distL="0" distR="0" wp14:anchorId="3F77919B" wp14:editId="18C554D0">
            <wp:extent cx="572861" cy="426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572760" cy="426918"/>
                    </a:xfrm>
                    <a:prstGeom prst="rect">
                      <a:avLst/>
                    </a:prstGeom>
                  </pic:spPr>
                </pic:pic>
              </a:graphicData>
            </a:graphic>
          </wp:inline>
        </w:drawing>
      </w:r>
      <w:r w:rsidR="00E51291">
        <w:t>DESIGN TECHNOLOGY</w:t>
      </w:r>
      <w:r>
        <w:t xml:space="preserve"> POLICY</w:t>
      </w:r>
      <w:r w:rsidRPr="00415151">
        <w:rPr>
          <w:noProof/>
          <w:u w:val="none"/>
          <w:lang w:eastAsia="en-GB"/>
        </w:rPr>
        <w:drawing>
          <wp:inline distT="0" distB="0" distL="0" distR="0" wp14:anchorId="4C67A303" wp14:editId="3EE57684">
            <wp:extent cx="572861" cy="426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572760" cy="426918"/>
                    </a:xfrm>
                    <a:prstGeom prst="rect">
                      <a:avLst/>
                    </a:prstGeom>
                  </pic:spPr>
                </pic:pic>
              </a:graphicData>
            </a:graphic>
          </wp:inline>
        </w:drawing>
      </w:r>
    </w:p>
    <w:p w14:paraId="7B30D50A" w14:textId="77777777" w:rsidR="00415151" w:rsidRPr="00C34A9A" w:rsidRDefault="00415151" w:rsidP="00415151"/>
    <w:p w14:paraId="6E8308D4" w14:textId="77777777" w:rsidR="00E51291" w:rsidRPr="00E51291" w:rsidRDefault="00E51291" w:rsidP="00E51291">
      <w:pPr>
        <w:rPr>
          <w:rFonts w:cs="Arial"/>
          <w:szCs w:val="28"/>
        </w:rPr>
      </w:pPr>
      <w:r w:rsidRPr="00E51291">
        <w:rPr>
          <w:rFonts w:cs="Arial"/>
          <w:b/>
          <w:szCs w:val="28"/>
          <w:u w:val="single"/>
        </w:rPr>
        <w:t>Aims</w:t>
      </w:r>
      <w:r w:rsidRPr="00E51291">
        <w:rPr>
          <w:rFonts w:cs="Arial"/>
          <w:szCs w:val="28"/>
        </w:rPr>
        <w:t>:</w:t>
      </w:r>
    </w:p>
    <w:p w14:paraId="33F69EE8" w14:textId="77777777" w:rsidR="00E51291" w:rsidRPr="00E51291" w:rsidRDefault="00E51291" w:rsidP="00E51291">
      <w:pPr>
        <w:numPr>
          <w:ilvl w:val="0"/>
          <w:numId w:val="22"/>
        </w:numPr>
        <w:rPr>
          <w:rFonts w:cs="Arial"/>
          <w:szCs w:val="28"/>
        </w:rPr>
      </w:pPr>
      <w:r w:rsidRPr="00E51291">
        <w:rPr>
          <w:rFonts w:cs="Arial"/>
          <w:szCs w:val="28"/>
        </w:rPr>
        <w:t>To give children the confidence and competence to identify, examine and solve practical problems involving the production of artefacts, systems or environments using a variety of approaches, materials and methods</w:t>
      </w:r>
    </w:p>
    <w:p w14:paraId="173B07B8" w14:textId="77777777" w:rsidR="00E51291" w:rsidRPr="00E51291" w:rsidRDefault="00E51291" w:rsidP="00E51291">
      <w:pPr>
        <w:numPr>
          <w:ilvl w:val="0"/>
          <w:numId w:val="22"/>
        </w:numPr>
        <w:rPr>
          <w:rFonts w:cs="Arial"/>
          <w:szCs w:val="28"/>
        </w:rPr>
      </w:pPr>
      <w:r w:rsidRPr="00E51291">
        <w:rPr>
          <w:rFonts w:cs="Arial"/>
          <w:szCs w:val="28"/>
        </w:rPr>
        <w:t>To enable children to make judgements with regard  to the quality of their work and that of others</w:t>
      </w:r>
    </w:p>
    <w:p w14:paraId="4EA3E4BA" w14:textId="2C74C605" w:rsidR="00E51291" w:rsidRPr="00E51291" w:rsidRDefault="00E51291" w:rsidP="00E51291">
      <w:pPr>
        <w:numPr>
          <w:ilvl w:val="0"/>
          <w:numId w:val="22"/>
        </w:numPr>
        <w:rPr>
          <w:rFonts w:cs="Arial"/>
          <w:szCs w:val="28"/>
        </w:rPr>
      </w:pPr>
      <w:r w:rsidRPr="00E51291">
        <w:rPr>
          <w:rFonts w:cs="Arial"/>
          <w:szCs w:val="28"/>
        </w:rPr>
        <w:t>To give children a sense of enjoyment and pride</w:t>
      </w:r>
      <w:r>
        <w:rPr>
          <w:rFonts w:cs="Arial"/>
          <w:szCs w:val="28"/>
        </w:rPr>
        <w:t xml:space="preserve"> in their ability to design, </w:t>
      </w:r>
      <w:r w:rsidRPr="00E51291">
        <w:rPr>
          <w:rFonts w:cs="Arial"/>
          <w:szCs w:val="28"/>
        </w:rPr>
        <w:t>make</w:t>
      </w:r>
      <w:r>
        <w:rPr>
          <w:rFonts w:cs="Arial"/>
          <w:szCs w:val="28"/>
        </w:rPr>
        <w:t xml:space="preserve"> and evaluate</w:t>
      </w:r>
    </w:p>
    <w:p w14:paraId="008A86F8" w14:textId="77777777" w:rsidR="00E51291" w:rsidRPr="00E51291" w:rsidRDefault="00E51291" w:rsidP="00E51291">
      <w:pPr>
        <w:numPr>
          <w:ilvl w:val="0"/>
          <w:numId w:val="22"/>
        </w:numPr>
        <w:rPr>
          <w:rFonts w:cs="Arial"/>
          <w:szCs w:val="28"/>
        </w:rPr>
      </w:pPr>
      <w:r w:rsidRPr="00E51291">
        <w:rPr>
          <w:rFonts w:cs="Arial"/>
          <w:szCs w:val="28"/>
        </w:rPr>
        <w:t>To encourage an awareness of the essential similarities and differences between designing and making in school and in industry and commerce</w:t>
      </w:r>
    </w:p>
    <w:p w14:paraId="5D6891F0" w14:textId="77777777" w:rsidR="00E51291" w:rsidRPr="00E51291" w:rsidRDefault="00E51291" w:rsidP="00E51291">
      <w:pPr>
        <w:numPr>
          <w:ilvl w:val="0"/>
          <w:numId w:val="22"/>
        </w:numPr>
        <w:rPr>
          <w:rFonts w:cs="Arial"/>
          <w:szCs w:val="28"/>
        </w:rPr>
      </w:pPr>
      <w:r w:rsidRPr="00E51291">
        <w:rPr>
          <w:rFonts w:cs="Arial"/>
          <w:szCs w:val="28"/>
        </w:rPr>
        <w:t>To encourage the flexibility and openness of mind necessary to meet challenges</w:t>
      </w:r>
    </w:p>
    <w:p w14:paraId="0FB386B9" w14:textId="77777777" w:rsidR="00E51291" w:rsidRPr="00E51291" w:rsidRDefault="00E51291" w:rsidP="00E51291">
      <w:pPr>
        <w:numPr>
          <w:ilvl w:val="0"/>
          <w:numId w:val="22"/>
        </w:numPr>
        <w:rPr>
          <w:rFonts w:cs="Arial"/>
          <w:szCs w:val="28"/>
        </w:rPr>
      </w:pPr>
      <w:r w:rsidRPr="00E51291">
        <w:rPr>
          <w:rFonts w:cs="Arial"/>
          <w:szCs w:val="28"/>
        </w:rPr>
        <w:t>To enable pupils to use elements of their previous learning to produce satisfactory solutions to present problems</w:t>
      </w:r>
    </w:p>
    <w:p w14:paraId="754420AD" w14:textId="77777777" w:rsidR="00E51291" w:rsidRPr="00E51291" w:rsidRDefault="00E51291" w:rsidP="00E51291">
      <w:pPr>
        <w:numPr>
          <w:ilvl w:val="0"/>
          <w:numId w:val="22"/>
        </w:numPr>
        <w:rPr>
          <w:rFonts w:cs="Arial"/>
          <w:szCs w:val="28"/>
        </w:rPr>
      </w:pPr>
      <w:r w:rsidRPr="00E51291">
        <w:rPr>
          <w:rFonts w:cs="Arial"/>
          <w:szCs w:val="28"/>
        </w:rPr>
        <w:t>To help develop pupils’ language and communication skills</w:t>
      </w:r>
    </w:p>
    <w:p w14:paraId="51A672E6" w14:textId="77777777" w:rsidR="00E51291" w:rsidRPr="00E51291" w:rsidRDefault="00E51291" w:rsidP="00E51291">
      <w:pPr>
        <w:numPr>
          <w:ilvl w:val="0"/>
          <w:numId w:val="22"/>
        </w:numPr>
        <w:rPr>
          <w:rFonts w:cs="Arial"/>
          <w:szCs w:val="28"/>
        </w:rPr>
      </w:pPr>
      <w:r w:rsidRPr="00E51291">
        <w:rPr>
          <w:rFonts w:cs="Arial"/>
          <w:szCs w:val="28"/>
        </w:rPr>
        <w:t>To help develop pupils’ social skills</w:t>
      </w:r>
    </w:p>
    <w:p w14:paraId="7992CA87" w14:textId="77777777" w:rsidR="00E51291" w:rsidRPr="00E51291" w:rsidRDefault="00E51291" w:rsidP="00E51291">
      <w:pPr>
        <w:rPr>
          <w:rFonts w:cs="Arial"/>
          <w:szCs w:val="28"/>
        </w:rPr>
      </w:pPr>
    </w:p>
    <w:p w14:paraId="0F70893E" w14:textId="77777777" w:rsidR="00E51291" w:rsidRPr="00E51291" w:rsidRDefault="00E51291" w:rsidP="00E51291">
      <w:pPr>
        <w:rPr>
          <w:rFonts w:cs="Arial"/>
          <w:szCs w:val="28"/>
        </w:rPr>
      </w:pPr>
      <w:r w:rsidRPr="00E51291">
        <w:rPr>
          <w:rFonts w:cs="Arial"/>
          <w:b/>
          <w:szCs w:val="28"/>
          <w:u w:val="single"/>
        </w:rPr>
        <w:t>Objectives</w:t>
      </w:r>
      <w:r w:rsidRPr="00E51291">
        <w:rPr>
          <w:rFonts w:cs="Arial"/>
          <w:szCs w:val="28"/>
        </w:rPr>
        <w:t>:</w:t>
      </w:r>
    </w:p>
    <w:p w14:paraId="6B4DCE16" w14:textId="77777777" w:rsidR="00E51291" w:rsidRPr="00E51291" w:rsidRDefault="00E51291" w:rsidP="00E51291">
      <w:pPr>
        <w:rPr>
          <w:rFonts w:cs="Arial"/>
          <w:szCs w:val="28"/>
        </w:rPr>
      </w:pPr>
      <w:r w:rsidRPr="00E51291">
        <w:rPr>
          <w:rFonts w:cs="Arial"/>
          <w:b/>
          <w:szCs w:val="28"/>
        </w:rPr>
        <w:t>To enable children to</w:t>
      </w:r>
      <w:r w:rsidRPr="00E51291">
        <w:rPr>
          <w:rFonts w:cs="Arial"/>
          <w:szCs w:val="28"/>
        </w:rPr>
        <w:t>:</w:t>
      </w:r>
    </w:p>
    <w:p w14:paraId="22E81589" w14:textId="77777777" w:rsidR="00E51291" w:rsidRPr="00E51291" w:rsidRDefault="00E51291" w:rsidP="00E51291">
      <w:pPr>
        <w:numPr>
          <w:ilvl w:val="0"/>
          <w:numId w:val="23"/>
        </w:numPr>
        <w:rPr>
          <w:rFonts w:cs="Arial"/>
          <w:szCs w:val="28"/>
        </w:rPr>
      </w:pPr>
      <w:r w:rsidRPr="00E51291">
        <w:rPr>
          <w:rFonts w:cs="Arial"/>
          <w:szCs w:val="28"/>
        </w:rPr>
        <w:t>Design and draw up plans</w:t>
      </w:r>
    </w:p>
    <w:p w14:paraId="3C8EDFB1" w14:textId="77777777" w:rsidR="00E51291" w:rsidRPr="00E51291" w:rsidRDefault="00E51291" w:rsidP="00E51291">
      <w:pPr>
        <w:numPr>
          <w:ilvl w:val="0"/>
          <w:numId w:val="23"/>
        </w:numPr>
        <w:rPr>
          <w:rFonts w:cs="Arial"/>
          <w:szCs w:val="28"/>
        </w:rPr>
      </w:pPr>
      <w:r w:rsidRPr="00E51291">
        <w:rPr>
          <w:rFonts w:cs="Arial"/>
          <w:szCs w:val="28"/>
        </w:rPr>
        <w:t>Recognise similarities and differences in materials and systems</w:t>
      </w:r>
    </w:p>
    <w:p w14:paraId="5028689C" w14:textId="77777777" w:rsidR="00E51291" w:rsidRPr="00E51291" w:rsidRDefault="00E51291" w:rsidP="00E51291">
      <w:pPr>
        <w:numPr>
          <w:ilvl w:val="0"/>
          <w:numId w:val="23"/>
        </w:numPr>
        <w:rPr>
          <w:rFonts w:cs="Arial"/>
          <w:szCs w:val="28"/>
        </w:rPr>
      </w:pPr>
      <w:r w:rsidRPr="00E51291">
        <w:rPr>
          <w:rFonts w:cs="Arial"/>
          <w:szCs w:val="28"/>
        </w:rPr>
        <w:t>Use a variety of suitable tools safely and effectively</w:t>
      </w:r>
    </w:p>
    <w:p w14:paraId="3942044F" w14:textId="77777777" w:rsidR="00E51291" w:rsidRPr="00E51291" w:rsidRDefault="00E51291" w:rsidP="00E51291">
      <w:pPr>
        <w:numPr>
          <w:ilvl w:val="0"/>
          <w:numId w:val="23"/>
        </w:numPr>
        <w:rPr>
          <w:rFonts w:cs="Arial"/>
          <w:szCs w:val="28"/>
        </w:rPr>
      </w:pPr>
      <w:r w:rsidRPr="00E51291">
        <w:rPr>
          <w:rFonts w:cs="Arial"/>
          <w:szCs w:val="28"/>
        </w:rPr>
        <w:t>Learn how to join materials in the most suitable way</w:t>
      </w:r>
    </w:p>
    <w:p w14:paraId="34AC2A29" w14:textId="77777777" w:rsidR="00E51291" w:rsidRPr="00E51291" w:rsidRDefault="00E51291" w:rsidP="00E51291">
      <w:pPr>
        <w:numPr>
          <w:ilvl w:val="0"/>
          <w:numId w:val="23"/>
        </w:numPr>
        <w:rPr>
          <w:rFonts w:cs="Arial"/>
          <w:szCs w:val="28"/>
        </w:rPr>
      </w:pPr>
      <w:r w:rsidRPr="00E51291">
        <w:rPr>
          <w:rFonts w:cs="Arial"/>
          <w:szCs w:val="28"/>
        </w:rPr>
        <w:t>Build models, test and modify as necessary</w:t>
      </w:r>
    </w:p>
    <w:p w14:paraId="4BDA2A1B" w14:textId="77777777" w:rsidR="00E51291" w:rsidRPr="00E51291" w:rsidRDefault="00E51291" w:rsidP="00E51291">
      <w:pPr>
        <w:numPr>
          <w:ilvl w:val="0"/>
          <w:numId w:val="23"/>
        </w:numPr>
        <w:rPr>
          <w:rFonts w:cs="Arial"/>
          <w:szCs w:val="28"/>
        </w:rPr>
      </w:pPr>
      <w:r w:rsidRPr="00E51291">
        <w:rPr>
          <w:rFonts w:cs="Arial"/>
          <w:szCs w:val="28"/>
        </w:rPr>
        <w:t>Explore ways in which structures can be made, strengthened and made more suitable for purpose.</w:t>
      </w:r>
    </w:p>
    <w:p w14:paraId="0B8E2507" w14:textId="77777777" w:rsidR="00E51291" w:rsidRPr="00E51291" w:rsidRDefault="00E51291" w:rsidP="00E51291">
      <w:pPr>
        <w:numPr>
          <w:ilvl w:val="0"/>
          <w:numId w:val="23"/>
        </w:numPr>
        <w:rPr>
          <w:rFonts w:cs="Arial"/>
          <w:szCs w:val="28"/>
        </w:rPr>
      </w:pPr>
      <w:r w:rsidRPr="00E51291">
        <w:rPr>
          <w:rFonts w:cs="Arial"/>
          <w:szCs w:val="28"/>
        </w:rPr>
        <w:t>Explore sources of energy and how they be used to create movement, e.g. wind, water, sun, batteries, springs, rubber bands, gravity – relating them to science activities</w:t>
      </w:r>
    </w:p>
    <w:p w14:paraId="672F4180" w14:textId="77777777" w:rsidR="00E51291" w:rsidRPr="00E51291" w:rsidRDefault="00E51291" w:rsidP="00E51291">
      <w:pPr>
        <w:numPr>
          <w:ilvl w:val="0"/>
          <w:numId w:val="23"/>
        </w:numPr>
        <w:rPr>
          <w:rFonts w:cs="Arial"/>
          <w:szCs w:val="28"/>
        </w:rPr>
      </w:pPr>
      <w:r w:rsidRPr="00E51291">
        <w:rPr>
          <w:rFonts w:cs="Arial"/>
          <w:szCs w:val="28"/>
        </w:rPr>
        <w:t>Share ideas with others</w:t>
      </w:r>
    </w:p>
    <w:p w14:paraId="1AF0C20A" w14:textId="77777777" w:rsidR="00E51291" w:rsidRPr="00E51291" w:rsidRDefault="00E51291" w:rsidP="00E51291">
      <w:pPr>
        <w:numPr>
          <w:ilvl w:val="0"/>
          <w:numId w:val="23"/>
        </w:numPr>
        <w:rPr>
          <w:rFonts w:cs="Arial"/>
          <w:szCs w:val="28"/>
        </w:rPr>
      </w:pPr>
      <w:r w:rsidRPr="00E51291">
        <w:rPr>
          <w:rFonts w:cs="Arial"/>
          <w:szCs w:val="28"/>
        </w:rPr>
        <w:t>Learn to evaluate their work and that of others in a constructive way</w:t>
      </w:r>
    </w:p>
    <w:p w14:paraId="2150BABF" w14:textId="77777777" w:rsidR="00E51291" w:rsidRPr="00E51291" w:rsidRDefault="00E51291" w:rsidP="00E51291">
      <w:pPr>
        <w:rPr>
          <w:rFonts w:cs="Arial"/>
          <w:szCs w:val="28"/>
        </w:rPr>
      </w:pPr>
    </w:p>
    <w:p w14:paraId="3119054F" w14:textId="77777777" w:rsidR="00E51291" w:rsidRPr="00E51291" w:rsidRDefault="00E51291" w:rsidP="00E51291">
      <w:pPr>
        <w:rPr>
          <w:rFonts w:cs="Arial"/>
          <w:b/>
          <w:szCs w:val="28"/>
          <w:u w:val="single"/>
        </w:rPr>
      </w:pPr>
      <w:r w:rsidRPr="00E51291">
        <w:rPr>
          <w:rFonts w:cs="Arial"/>
          <w:b/>
          <w:szCs w:val="28"/>
          <w:u w:val="single"/>
        </w:rPr>
        <w:t>The Technology Curriculum</w:t>
      </w:r>
    </w:p>
    <w:p w14:paraId="27ED6BF6" w14:textId="49F23D7D" w:rsidR="00E51291" w:rsidRPr="00E51291" w:rsidRDefault="00E51291" w:rsidP="00E51291">
      <w:pPr>
        <w:rPr>
          <w:rFonts w:cs="Arial"/>
          <w:szCs w:val="28"/>
        </w:rPr>
      </w:pPr>
      <w:r w:rsidRPr="00E51291">
        <w:rPr>
          <w:rFonts w:cs="Arial"/>
          <w:szCs w:val="28"/>
        </w:rPr>
        <w:t xml:space="preserve">At </w:t>
      </w:r>
      <w:proofErr w:type="spellStart"/>
      <w:r w:rsidRPr="00E51291">
        <w:rPr>
          <w:rFonts w:cs="Arial"/>
          <w:szCs w:val="28"/>
        </w:rPr>
        <w:t>Shawlands</w:t>
      </w:r>
      <w:proofErr w:type="spellEnd"/>
      <w:r w:rsidRPr="00E51291">
        <w:rPr>
          <w:rFonts w:cs="Arial"/>
          <w:szCs w:val="28"/>
        </w:rPr>
        <w:t xml:space="preserve"> our technology is based on the National Curriculum. This ensures that the opportunities presented in project work in other curriculum areas are identified and used to allow the children to design, plan</w:t>
      </w:r>
      <w:r>
        <w:rPr>
          <w:rFonts w:cs="Arial"/>
          <w:szCs w:val="28"/>
        </w:rPr>
        <w:t>,</w:t>
      </w:r>
      <w:r w:rsidRPr="00E51291">
        <w:rPr>
          <w:rFonts w:cs="Arial"/>
          <w:szCs w:val="28"/>
        </w:rPr>
        <w:t xml:space="preserve"> make and evaluate artefacts, systems and environments across the full primary curriculum.</w:t>
      </w:r>
    </w:p>
    <w:p w14:paraId="5A53820D" w14:textId="77777777" w:rsidR="00E51291" w:rsidRPr="00E51291" w:rsidRDefault="00E51291" w:rsidP="00E51291">
      <w:pPr>
        <w:rPr>
          <w:rFonts w:cs="Arial"/>
          <w:szCs w:val="28"/>
        </w:rPr>
      </w:pPr>
    </w:p>
    <w:p w14:paraId="50B103B7" w14:textId="77777777" w:rsidR="00E51291" w:rsidRDefault="00E51291" w:rsidP="00E51291">
      <w:pPr>
        <w:rPr>
          <w:rFonts w:cs="Arial"/>
          <w:szCs w:val="28"/>
        </w:rPr>
      </w:pPr>
      <w:r w:rsidRPr="00E51291">
        <w:rPr>
          <w:rFonts w:cs="Arial"/>
          <w:szCs w:val="28"/>
        </w:rPr>
        <w:t>At Foundation Stage the technology curriculum is based on the Early Years Foundation Stage and technology activities are available at all times.</w:t>
      </w:r>
    </w:p>
    <w:p w14:paraId="6D2DCE82" w14:textId="77777777" w:rsidR="00E51291" w:rsidRPr="00E51291" w:rsidRDefault="00E51291" w:rsidP="00E51291">
      <w:pPr>
        <w:rPr>
          <w:rFonts w:cs="Arial"/>
          <w:szCs w:val="28"/>
        </w:rPr>
      </w:pPr>
    </w:p>
    <w:p w14:paraId="31E858E6" w14:textId="77777777" w:rsidR="00E51291" w:rsidRPr="00E51291" w:rsidRDefault="00E51291" w:rsidP="00E51291">
      <w:pPr>
        <w:rPr>
          <w:rFonts w:cs="Arial"/>
          <w:szCs w:val="28"/>
        </w:rPr>
      </w:pPr>
      <w:r w:rsidRPr="00E51291">
        <w:rPr>
          <w:rFonts w:cs="Arial"/>
          <w:szCs w:val="28"/>
        </w:rPr>
        <w:t>At KS1 children follow the guidelines relating to designing skills, making skills and knowledge and understanding appropriate to the age and ability of the child. They are taught to evaluate their work and are encouraged to be conscious of health and safety implications.</w:t>
      </w:r>
    </w:p>
    <w:p w14:paraId="39A74C18" w14:textId="77777777" w:rsidR="00E51291" w:rsidRPr="00E51291" w:rsidRDefault="00E51291" w:rsidP="00E51291">
      <w:pPr>
        <w:rPr>
          <w:rFonts w:cs="Arial"/>
          <w:szCs w:val="28"/>
        </w:rPr>
      </w:pPr>
    </w:p>
    <w:p w14:paraId="621EF4B5" w14:textId="77777777" w:rsidR="00E51291" w:rsidRPr="00E51291" w:rsidRDefault="00E51291" w:rsidP="00E51291">
      <w:pPr>
        <w:rPr>
          <w:rFonts w:cs="Arial"/>
          <w:szCs w:val="28"/>
        </w:rPr>
      </w:pPr>
      <w:r w:rsidRPr="00E51291">
        <w:rPr>
          <w:rFonts w:cs="Arial"/>
          <w:szCs w:val="28"/>
        </w:rPr>
        <w:t>As children progress to KS2 the range of activities is broadened and reflects a developing skill and maturing critical awareness. The work in technology relates to other curriculum areas so that it enhances and broadens a project.</w:t>
      </w:r>
    </w:p>
    <w:p w14:paraId="589EA23D" w14:textId="77777777" w:rsidR="00E51291" w:rsidRPr="00E51291" w:rsidRDefault="00E51291" w:rsidP="00E51291">
      <w:pPr>
        <w:rPr>
          <w:rFonts w:cs="Arial"/>
          <w:szCs w:val="28"/>
        </w:rPr>
      </w:pPr>
    </w:p>
    <w:p w14:paraId="58C2D9DF" w14:textId="77777777" w:rsidR="00E51291" w:rsidRPr="00E51291" w:rsidRDefault="00E51291" w:rsidP="00E51291">
      <w:pPr>
        <w:rPr>
          <w:rFonts w:cs="Arial"/>
          <w:szCs w:val="28"/>
        </w:rPr>
      </w:pPr>
      <w:r w:rsidRPr="00E51291">
        <w:rPr>
          <w:rFonts w:cs="Arial"/>
          <w:szCs w:val="28"/>
        </w:rPr>
        <w:t>At the beginning of each year teachers plan to ensure that AT1 (Designing) and AT2 (Making) are covered comprehensively during the year thus ensuring the whole of the National Curriculum is taught during KS1 and KS2.</w:t>
      </w:r>
    </w:p>
    <w:p w14:paraId="462D2670" w14:textId="77777777" w:rsidR="00E51291" w:rsidRPr="00E51291" w:rsidRDefault="00E51291" w:rsidP="00E51291">
      <w:pPr>
        <w:rPr>
          <w:rFonts w:cs="Arial"/>
          <w:szCs w:val="28"/>
        </w:rPr>
      </w:pPr>
    </w:p>
    <w:p w14:paraId="4D287C24" w14:textId="77777777" w:rsidR="00E51291" w:rsidRPr="00E51291" w:rsidRDefault="00E51291" w:rsidP="00E51291">
      <w:pPr>
        <w:rPr>
          <w:rFonts w:cs="Arial"/>
          <w:szCs w:val="28"/>
        </w:rPr>
      </w:pPr>
      <w:r w:rsidRPr="00E51291">
        <w:rPr>
          <w:rFonts w:cs="Arial"/>
          <w:b/>
          <w:szCs w:val="28"/>
          <w:u w:val="single"/>
        </w:rPr>
        <w:t>Safety in Technological Activities</w:t>
      </w:r>
    </w:p>
    <w:p w14:paraId="252F48AC" w14:textId="77777777" w:rsidR="00E51291" w:rsidRPr="00E51291" w:rsidRDefault="00E51291" w:rsidP="00E51291">
      <w:pPr>
        <w:rPr>
          <w:rFonts w:cs="Arial"/>
          <w:szCs w:val="28"/>
        </w:rPr>
      </w:pPr>
      <w:r w:rsidRPr="00E51291">
        <w:rPr>
          <w:rFonts w:cs="Arial"/>
          <w:szCs w:val="28"/>
        </w:rPr>
        <w:t>Children should handle suitable tools having regard to their age and experience.</w:t>
      </w:r>
    </w:p>
    <w:p w14:paraId="2203AEED" w14:textId="77777777" w:rsidR="00E51291" w:rsidRPr="00E51291" w:rsidRDefault="00E51291" w:rsidP="00E51291">
      <w:pPr>
        <w:rPr>
          <w:rFonts w:cs="Arial"/>
          <w:szCs w:val="28"/>
        </w:rPr>
      </w:pPr>
      <w:r w:rsidRPr="00E51291">
        <w:rPr>
          <w:rFonts w:cs="Arial"/>
          <w:szCs w:val="28"/>
        </w:rPr>
        <w:t>Children should be aware of and take responsibility for the tidiness of their work areas.</w:t>
      </w:r>
    </w:p>
    <w:p w14:paraId="025A75AB" w14:textId="77777777" w:rsidR="00E51291" w:rsidRPr="00E51291" w:rsidRDefault="00E51291" w:rsidP="00E51291">
      <w:pPr>
        <w:rPr>
          <w:rFonts w:cs="Arial"/>
          <w:szCs w:val="28"/>
        </w:rPr>
      </w:pPr>
      <w:r w:rsidRPr="00E51291">
        <w:rPr>
          <w:rFonts w:cs="Arial"/>
          <w:szCs w:val="28"/>
        </w:rPr>
        <w:lastRenderedPageBreak/>
        <w:t>Care should be taken:</w:t>
      </w:r>
    </w:p>
    <w:p w14:paraId="6360E41B" w14:textId="32565562" w:rsidR="00E51291" w:rsidRPr="00E51291" w:rsidRDefault="00E51291" w:rsidP="00E51291">
      <w:pPr>
        <w:numPr>
          <w:ilvl w:val="0"/>
          <w:numId w:val="24"/>
        </w:numPr>
        <w:rPr>
          <w:rFonts w:cs="Arial"/>
          <w:szCs w:val="28"/>
        </w:rPr>
      </w:pPr>
      <w:r w:rsidRPr="00E51291">
        <w:rPr>
          <w:rFonts w:cs="Arial"/>
          <w:szCs w:val="28"/>
        </w:rPr>
        <w:t xml:space="preserve">To </w:t>
      </w:r>
      <w:r>
        <w:rPr>
          <w:rFonts w:cs="Arial"/>
          <w:szCs w:val="28"/>
        </w:rPr>
        <w:t>teach the correct use of tools and equipment</w:t>
      </w:r>
      <w:bookmarkStart w:id="0" w:name="_GoBack"/>
      <w:bookmarkEnd w:id="0"/>
    </w:p>
    <w:p w14:paraId="171BC87D" w14:textId="77777777" w:rsidR="00E51291" w:rsidRPr="00E51291" w:rsidRDefault="00E51291" w:rsidP="00E51291">
      <w:pPr>
        <w:numPr>
          <w:ilvl w:val="0"/>
          <w:numId w:val="24"/>
        </w:numPr>
        <w:rPr>
          <w:rFonts w:cs="Arial"/>
          <w:szCs w:val="28"/>
        </w:rPr>
      </w:pPr>
      <w:r w:rsidRPr="00E51291">
        <w:rPr>
          <w:rFonts w:cs="Arial"/>
          <w:szCs w:val="28"/>
        </w:rPr>
        <w:t>To avoid the dangers associated with hot glue guns, sharp knives, saws, hammers, heat and wet floors</w:t>
      </w:r>
    </w:p>
    <w:p w14:paraId="1FE72460" w14:textId="77777777" w:rsidR="00E51291" w:rsidRPr="00E51291" w:rsidRDefault="00E51291" w:rsidP="00E51291">
      <w:pPr>
        <w:numPr>
          <w:ilvl w:val="0"/>
          <w:numId w:val="24"/>
        </w:numPr>
        <w:rPr>
          <w:rFonts w:cs="Arial"/>
          <w:szCs w:val="28"/>
        </w:rPr>
      </w:pPr>
      <w:r w:rsidRPr="00E51291">
        <w:rPr>
          <w:rFonts w:cs="Arial"/>
          <w:szCs w:val="28"/>
        </w:rPr>
        <w:t>To observe simple rules of hygiene</w:t>
      </w:r>
    </w:p>
    <w:p w14:paraId="016B3CDD" w14:textId="77777777" w:rsidR="00E51291" w:rsidRPr="00E51291" w:rsidRDefault="00E51291" w:rsidP="00E51291">
      <w:pPr>
        <w:numPr>
          <w:ilvl w:val="0"/>
          <w:numId w:val="24"/>
        </w:numPr>
        <w:rPr>
          <w:rFonts w:cs="Arial"/>
          <w:szCs w:val="28"/>
        </w:rPr>
      </w:pPr>
      <w:r w:rsidRPr="00E51291">
        <w:rPr>
          <w:rFonts w:cs="Arial"/>
          <w:szCs w:val="28"/>
        </w:rPr>
        <w:t>To carry out risk assessments before each lesson</w:t>
      </w:r>
    </w:p>
    <w:p w14:paraId="0A0A906D" w14:textId="77777777" w:rsidR="00E51291" w:rsidRPr="00E51291" w:rsidRDefault="00E51291" w:rsidP="00E51291">
      <w:pPr>
        <w:rPr>
          <w:rFonts w:cs="Arial"/>
          <w:szCs w:val="28"/>
        </w:rPr>
      </w:pPr>
    </w:p>
    <w:p w14:paraId="52536A88" w14:textId="77777777" w:rsidR="00E51291" w:rsidRPr="00E51291" w:rsidRDefault="00E51291" w:rsidP="00E51291">
      <w:pPr>
        <w:rPr>
          <w:rFonts w:cs="Arial"/>
          <w:b/>
          <w:szCs w:val="28"/>
          <w:u w:val="single"/>
        </w:rPr>
      </w:pPr>
      <w:r w:rsidRPr="00E51291">
        <w:rPr>
          <w:rFonts w:cs="Arial"/>
          <w:b/>
          <w:szCs w:val="28"/>
          <w:u w:val="single"/>
        </w:rPr>
        <w:t>Resources Available</w:t>
      </w:r>
    </w:p>
    <w:p w14:paraId="652ACCF1" w14:textId="77777777" w:rsidR="00E51291" w:rsidRPr="00E51291" w:rsidRDefault="00E51291" w:rsidP="00E51291">
      <w:pPr>
        <w:numPr>
          <w:ilvl w:val="0"/>
          <w:numId w:val="25"/>
        </w:numPr>
        <w:rPr>
          <w:rFonts w:cs="Arial"/>
          <w:szCs w:val="28"/>
        </w:rPr>
      </w:pPr>
      <w:r w:rsidRPr="00E51291">
        <w:rPr>
          <w:rFonts w:cs="Arial"/>
          <w:szCs w:val="28"/>
        </w:rPr>
        <w:t xml:space="preserve">A basic tool kit and glue guns </w:t>
      </w:r>
    </w:p>
    <w:p w14:paraId="36052081" w14:textId="77777777" w:rsidR="00E51291" w:rsidRPr="00E51291" w:rsidRDefault="00E51291" w:rsidP="00E51291">
      <w:pPr>
        <w:numPr>
          <w:ilvl w:val="0"/>
          <w:numId w:val="25"/>
        </w:numPr>
        <w:rPr>
          <w:rFonts w:cs="Arial"/>
          <w:szCs w:val="28"/>
        </w:rPr>
      </w:pPr>
      <w:r w:rsidRPr="00E51291">
        <w:rPr>
          <w:rFonts w:cs="Arial"/>
          <w:szCs w:val="28"/>
        </w:rPr>
        <w:t xml:space="preserve">Wood, builders’ supplies of off-cuts and balsa </w:t>
      </w:r>
    </w:p>
    <w:p w14:paraId="7DBCBE5D" w14:textId="77777777" w:rsidR="00E51291" w:rsidRPr="00E51291" w:rsidRDefault="00E51291" w:rsidP="00E51291">
      <w:pPr>
        <w:numPr>
          <w:ilvl w:val="0"/>
          <w:numId w:val="25"/>
        </w:numPr>
        <w:rPr>
          <w:rFonts w:cs="Arial"/>
          <w:szCs w:val="28"/>
        </w:rPr>
      </w:pPr>
      <w:r w:rsidRPr="00E51291">
        <w:rPr>
          <w:rFonts w:cs="Arial"/>
          <w:szCs w:val="28"/>
        </w:rPr>
        <w:t xml:space="preserve">Adequate supplies of paper, card, </w:t>
      </w:r>
      <w:proofErr w:type="spellStart"/>
      <w:r w:rsidRPr="00E51291">
        <w:rPr>
          <w:rFonts w:cs="Arial"/>
          <w:szCs w:val="28"/>
        </w:rPr>
        <w:t>vivelle</w:t>
      </w:r>
      <w:proofErr w:type="spellEnd"/>
      <w:r w:rsidRPr="00E51291">
        <w:rPr>
          <w:rFonts w:cs="Arial"/>
          <w:szCs w:val="28"/>
        </w:rPr>
        <w:t xml:space="preserve">, tissue, crepe, glue, </w:t>
      </w:r>
      <w:proofErr w:type="spellStart"/>
      <w:r w:rsidRPr="00E51291">
        <w:rPr>
          <w:rFonts w:cs="Arial"/>
          <w:szCs w:val="28"/>
        </w:rPr>
        <w:t>sellotape</w:t>
      </w:r>
      <w:proofErr w:type="spellEnd"/>
      <w:r w:rsidRPr="00E51291">
        <w:rPr>
          <w:rFonts w:cs="Arial"/>
          <w:szCs w:val="28"/>
        </w:rPr>
        <w:t xml:space="preserve">, gummed tape, staplers </w:t>
      </w:r>
      <w:proofErr w:type="spellStart"/>
      <w:r w:rsidRPr="00E51291">
        <w:rPr>
          <w:rFonts w:cs="Arial"/>
          <w:szCs w:val="28"/>
        </w:rPr>
        <w:t>etc</w:t>
      </w:r>
      <w:proofErr w:type="spellEnd"/>
    </w:p>
    <w:p w14:paraId="4CDFFD41" w14:textId="77777777" w:rsidR="00E51291" w:rsidRPr="00E51291" w:rsidRDefault="00E51291" w:rsidP="00E51291">
      <w:pPr>
        <w:numPr>
          <w:ilvl w:val="0"/>
          <w:numId w:val="25"/>
        </w:numPr>
        <w:rPr>
          <w:rFonts w:cs="Arial"/>
          <w:szCs w:val="28"/>
        </w:rPr>
      </w:pPr>
      <w:r w:rsidRPr="00E51291">
        <w:rPr>
          <w:rFonts w:cs="Arial"/>
          <w:szCs w:val="28"/>
        </w:rPr>
        <w:t>Junk modelling material</w:t>
      </w:r>
    </w:p>
    <w:p w14:paraId="4803900A" w14:textId="77777777" w:rsidR="00E51291" w:rsidRPr="00E51291" w:rsidRDefault="00E51291" w:rsidP="00E51291">
      <w:pPr>
        <w:numPr>
          <w:ilvl w:val="0"/>
          <w:numId w:val="25"/>
        </w:numPr>
        <w:rPr>
          <w:rFonts w:cs="Arial"/>
          <w:szCs w:val="28"/>
        </w:rPr>
      </w:pPr>
      <w:r w:rsidRPr="00E51291">
        <w:rPr>
          <w:rFonts w:cs="Arial"/>
          <w:szCs w:val="28"/>
        </w:rPr>
        <w:t xml:space="preserve">Clay work equipment </w:t>
      </w:r>
    </w:p>
    <w:p w14:paraId="4BB998EA" w14:textId="77777777" w:rsidR="00E51291" w:rsidRPr="00E51291" w:rsidRDefault="00E51291" w:rsidP="00E51291">
      <w:pPr>
        <w:numPr>
          <w:ilvl w:val="0"/>
          <w:numId w:val="25"/>
        </w:numPr>
        <w:rPr>
          <w:rFonts w:cs="Arial"/>
          <w:szCs w:val="28"/>
        </w:rPr>
      </w:pPr>
      <w:r w:rsidRPr="00E51291">
        <w:rPr>
          <w:rFonts w:cs="Arial"/>
          <w:szCs w:val="28"/>
        </w:rPr>
        <w:t>Baking equipment in the Staff Room cupboards – materials can be brought from home or purchased from School Fund for a specific activity. Preparation for baking is carried out in the Community/Dining Room and baked in the oven in the Staff Room. A small charge may be levied to contribute towards resources to enable children to take home their finished work.</w:t>
      </w:r>
    </w:p>
    <w:p w14:paraId="0D430ABF" w14:textId="77777777" w:rsidR="00EE47DE" w:rsidRPr="00245EFD" w:rsidRDefault="00EE47DE" w:rsidP="00FF7882">
      <w:pPr>
        <w:rPr>
          <w:rFonts w:cs="Tahoma"/>
        </w:rPr>
      </w:pPr>
    </w:p>
    <w:p w14:paraId="7C4FD233" w14:textId="0F370C9A" w:rsidR="00EE47DE" w:rsidRPr="00245EFD" w:rsidRDefault="00EE47DE" w:rsidP="00FF7882">
      <w:pPr>
        <w:rPr>
          <w:rFonts w:cs="Tahoma"/>
        </w:rPr>
      </w:pPr>
      <w:r w:rsidRPr="00245EFD">
        <w:rPr>
          <w:rFonts w:cs="Tahoma"/>
        </w:rPr>
        <w:t xml:space="preserve">Please note that expectations on all staff are made clear, linked to safeguarding and child protection, through our ‘Professional Code of Conduct Policy’.  This policy </w:t>
      </w:r>
      <w:r w:rsidR="00836787">
        <w:rPr>
          <w:rFonts w:cs="Tahoma"/>
        </w:rPr>
        <w:t>is</w:t>
      </w:r>
      <w:r w:rsidRPr="00245EFD">
        <w:rPr>
          <w:rFonts w:cs="Tahoma"/>
        </w:rPr>
        <w:t xml:space="preserve"> available at:</w:t>
      </w:r>
    </w:p>
    <w:p w14:paraId="546809CB" w14:textId="77777777" w:rsidR="00EE47DE" w:rsidRPr="00245EFD" w:rsidRDefault="00EE47DE" w:rsidP="00FF7882">
      <w:pPr>
        <w:rPr>
          <w:rFonts w:cs="Tahoma"/>
        </w:rPr>
      </w:pPr>
    </w:p>
    <w:p w14:paraId="31B26B10" w14:textId="46E94243" w:rsidR="00EE47DE" w:rsidRPr="00245EFD" w:rsidRDefault="001D6B28" w:rsidP="00FF7882">
      <w:pPr>
        <w:rPr>
          <w:rFonts w:cs="Tahoma"/>
        </w:rPr>
      </w:pPr>
      <w:hyperlink r:id="rId11" w:history="1">
        <w:r w:rsidR="00EE47DE" w:rsidRPr="00245EFD">
          <w:rPr>
            <w:rStyle w:val="Hyperlink"/>
            <w:rFonts w:cs="Tahoma"/>
          </w:rPr>
          <w:t>http://www.shawlandsprimaryschool.co.uk/policies</w:t>
        </w:r>
      </w:hyperlink>
    </w:p>
    <w:p w14:paraId="430AB5FD" w14:textId="77777777" w:rsidR="00E25F9E" w:rsidRPr="00245EFD" w:rsidRDefault="00E25F9E" w:rsidP="00FF7882">
      <w:pPr>
        <w:rPr>
          <w:rFonts w:cs="Tahoma"/>
        </w:rPr>
      </w:pPr>
    </w:p>
    <w:p w14:paraId="3E597352" w14:textId="7A5FE205"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14:paraId="77DC8EBC" w14:textId="2C742BF0" w:rsidR="005677A1" w:rsidRPr="00245EFD" w:rsidRDefault="00B54106" w:rsidP="00FF7882">
      <w:r>
        <w:rPr>
          <w:rFonts w:cs="Tahoma"/>
          <w:b/>
        </w:rPr>
        <w:t>Autumn</w:t>
      </w:r>
      <w:r w:rsidR="00415151">
        <w:rPr>
          <w:rFonts w:cs="Tahoma"/>
          <w:b/>
        </w:rPr>
        <w:t xml:space="preserve"> 201</w:t>
      </w:r>
      <w:r w:rsidR="009E229D">
        <w:rPr>
          <w:rFonts w:cs="Tahoma"/>
          <w:b/>
        </w:rPr>
        <w:t>5</w:t>
      </w:r>
    </w:p>
    <w:p w14:paraId="08A9F4BF" w14:textId="77777777" w:rsidR="00621516" w:rsidRDefault="00621516" w:rsidP="00621516"/>
    <w:p w14:paraId="39C75DAB" w14:textId="77777777" w:rsidR="009F59F1" w:rsidRDefault="009F59F1" w:rsidP="00621516"/>
    <w:p w14:paraId="235BDE5E" w14:textId="4D61973C" w:rsidR="003317E7" w:rsidRPr="00CB5F7F" w:rsidRDefault="003317E7" w:rsidP="00CB5F7F">
      <w:pPr>
        <w:spacing w:after="200" w:line="276" w:lineRule="auto"/>
        <w:rPr>
          <w:rFonts w:cs="Arial"/>
          <w:sz w:val="22"/>
          <w:szCs w:val="20"/>
        </w:rPr>
      </w:pPr>
    </w:p>
    <w:sectPr w:rsidR="003317E7" w:rsidRPr="00CB5F7F" w:rsidSect="00C0633B">
      <w:footerReference w:type="even" r:id="rId12"/>
      <w:footerReference w:type="default" r:id="rId13"/>
      <w:footerReference w:type="first" r:id="rId14"/>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DD986" w14:textId="77777777" w:rsidR="001D6B28" w:rsidRDefault="001D6B28" w:rsidP="00C0633B">
      <w:r>
        <w:separator/>
      </w:r>
    </w:p>
  </w:endnote>
  <w:endnote w:type="continuationSeparator" w:id="0">
    <w:p w14:paraId="320918BB" w14:textId="77777777" w:rsidR="001D6B28" w:rsidRDefault="001D6B28"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1C80"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291">
      <w:rPr>
        <w:rStyle w:val="PageNumber"/>
        <w:noProof/>
      </w:rPr>
      <w:t>2</w:t>
    </w:r>
    <w:r>
      <w:rPr>
        <w:rStyle w:val="PageNumber"/>
      </w:rPr>
      <w:fldChar w:fldCharType="end"/>
    </w:r>
  </w:p>
  <w:p w14:paraId="66C52BA5" w14:textId="6E2DAF2C" w:rsidR="00A0775B" w:rsidRDefault="00E51291" w:rsidP="00C0633B">
    <w:pPr>
      <w:pStyle w:val="Footer"/>
      <w:ind w:right="360"/>
    </w:pPr>
    <w:r>
      <w:rPr>
        <w:rFonts w:ascii="Cambria" w:hAnsi="Cambria"/>
        <w:color w:val="365F91" w:themeColor="accent1" w:themeShade="BF"/>
      </w:rPr>
      <w:t>Design Technology</w:t>
    </w:r>
    <w:r w:rsidR="00A0775B">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4DD"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1291">
      <w:rPr>
        <w:rStyle w:val="PageNumber"/>
        <w:noProof/>
      </w:rPr>
      <w:t>3</w:t>
    </w:r>
    <w:r>
      <w:rPr>
        <w:rStyle w:val="PageNumber"/>
      </w:rPr>
      <w:fldChar w:fldCharType="end"/>
    </w:r>
  </w:p>
  <w:p w14:paraId="220BE1C8" w14:textId="6F7C96FA" w:rsidR="00A0775B" w:rsidRDefault="00E51291" w:rsidP="00C0633B">
    <w:pPr>
      <w:pStyle w:val="Footer"/>
      <w:ind w:right="360"/>
    </w:pPr>
    <w:r>
      <w:rPr>
        <w:rFonts w:ascii="Cambria" w:hAnsi="Cambria"/>
        <w:color w:val="365F91" w:themeColor="accent1" w:themeShade="BF"/>
      </w:rPr>
      <w:t>Design Technology</w:t>
    </w:r>
    <w:r w:rsidR="00A0775B">
      <w:rPr>
        <w:rFonts w:ascii="Cambria" w:hAnsi="Cambria"/>
        <w:color w:val="365F91" w:themeColor="accent1" w:themeShade="BF"/>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469"/>
      <w:gridCol w:w="2616"/>
      <w:gridCol w:w="4469"/>
    </w:tblGrid>
    <w:tr w:rsidR="00A0775B" w14:paraId="2560F698" w14:textId="77777777" w:rsidTr="00D63A10">
      <w:trPr>
        <w:trHeight w:val="151"/>
      </w:trPr>
      <w:tc>
        <w:tcPr>
          <w:tcW w:w="2250" w:type="pct"/>
          <w:tcBorders>
            <w:top w:val="nil"/>
            <w:left w:val="nil"/>
            <w:bottom w:val="single" w:sz="4" w:space="0" w:color="4F81BD" w:themeColor="accent1"/>
            <w:right w:val="nil"/>
          </w:tcBorders>
        </w:tcPr>
        <w:p w14:paraId="3028FC67"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F67C2D3" w14:textId="1512DD7A" w:rsidR="00A0775B" w:rsidRDefault="00E51291"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Design Technology</w:t>
          </w:r>
          <w:r w:rsidR="00A0775B">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14:paraId="3AA9F677"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r>
    <w:tr w:rsidR="00A0775B" w14:paraId="4795D5B2" w14:textId="77777777" w:rsidTr="00D63A10">
      <w:trPr>
        <w:trHeight w:val="150"/>
      </w:trPr>
      <w:tc>
        <w:tcPr>
          <w:tcW w:w="2250" w:type="pct"/>
          <w:tcBorders>
            <w:top w:val="single" w:sz="4" w:space="0" w:color="4F81BD" w:themeColor="accent1"/>
            <w:left w:val="nil"/>
            <w:bottom w:val="nil"/>
            <w:right w:val="nil"/>
          </w:tcBorders>
        </w:tcPr>
        <w:p w14:paraId="13E0E403"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59802CF" w14:textId="77777777" w:rsidR="00A0775B" w:rsidRDefault="00A0775B"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3B09020"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r>
  </w:tbl>
  <w:p w14:paraId="5A33DEBC" w14:textId="77777777"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B27A9" w14:textId="77777777" w:rsidR="001D6B28" w:rsidRDefault="001D6B28" w:rsidP="00C0633B">
      <w:r>
        <w:separator/>
      </w:r>
    </w:p>
  </w:footnote>
  <w:footnote w:type="continuationSeparator" w:id="0">
    <w:p w14:paraId="187141AB" w14:textId="77777777" w:rsidR="001D6B28" w:rsidRDefault="001D6B28"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59680A"/>
    <w:multiLevelType w:val="hybridMultilevel"/>
    <w:tmpl w:val="36AA9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016622"/>
    <w:multiLevelType w:val="hybridMultilevel"/>
    <w:tmpl w:val="E326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7F1C50"/>
    <w:multiLevelType w:val="hybridMultilevel"/>
    <w:tmpl w:val="E19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B83528"/>
    <w:multiLevelType w:val="hybridMultilevel"/>
    <w:tmpl w:val="1FCC5428"/>
    <w:lvl w:ilvl="0" w:tplc="11CC06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076DC"/>
    <w:multiLevelType w:val="hybridMultilevel"/>
    <w:tmpl w:val="2CCE6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DC152E6"/>
    <w:multiLevelType w:val="hybridMultilevel"/>
    <w:tmpl w:val="EB887D0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1">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8"/>
  </w:num>
  <w:num w:numId="2">
    <w:abstractNumId w:val="0"/>
  </w:num>
  <w:num w:numId="3">
    <w:abstractNumId w:val="22"/>
  </w:num>
  <w:num w:numId="4">
    <w:abstractNumId w:val="24"/>
  </w:num>
  <w:num w:numId="5">
    <w:abstractNumId w:val="20"/>
  </w:num>
  <w:num w:numId="6">
    <w:abstractNumId w:val="3"/>
  </w:num>
  <w:num w:numId="7">
    <w:abstractNumId w:val="17"/>
  </w:num>
  <w:num w:numId="8">
    <w:abstractNumId w:val="16"/>
  </w:num>
  <w:num w:numId="9">
    <w:abstractNumId w:val="21"/>
  </w:num>
  <w:num w:numId="10">
    <w:abstractNumId w:val="12"/>
  </w:num>
  <w:num w:numId="11">
    <w:abstractNumId w:val="7"/>
  </w:num>
  <w:num w:numId="12">
    <w:abstractNumId w:val="4"/>
  </w:num>
  <w:num w:numId="13">
    <w:abstractNumId w:val="10"/>
  </w:num>
  <w:num w:numId="14">
    <w:abstractNumId w:val="5"/>
  </w:num>
  <w:num w:numId="15">
    <w:abstractNumId w:val="2"/>
  </w:num>
  <w:num w:numId="16">
    <w:abstractNumId w:val="8"/>
  </w:num>
  <w:num w:numId="17">
    <w:abstractNumId w:val="6"/>
  </w:num>
  <w:num w:numId="18">
    <w:abstractNumId w:val="23"/>
  </w:num>
  <w:num w:numId="19">
    <w:abstractNumId w:val="14"/>
  </w:num>
  <w:num w:numId="20">
    <w:abstractNumId w:val="13"/>
  </w:num>
  <w:num w:numId="21">
    <w:abstractNumId w:val="11"/>
  </w:num>
  <w:num w:numId="22">
    <w:abstractNumId w:val="9"/>
  </w:num>
  <w:num w:numId="23">
    <w:abstractNumId w:val="15"/>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B5358"/>
    <w:rsid w:val="000E0FAF"/>
    <w:rsid w:val="000E4895"/>
    <w:rsid w:val="001572E4"/>
    <w:rsid w:val="001D6B28"/>
    <w:rsid w:val="00205686"/>
    <w:rsid w:val="002243FB"/>
    <w:rsid w:val="00245EFD"/>
    <w:rsid w:val="00251C09"/>
    <w:rsid w:val="00253CA9"/>
    <w:rsid w:val="00296877"/>
    <w:rsid w:val="002C45D1"/>
    <w:rsid w:val="003317E7"/>
    <w:rsid w:val="003511D8"/>
    <w:rsid w:val="0038227F"/>
    <w:rsid w:val="00396FAA"/>
    <w:rsid w:val="003B1487"/>
    <w:rsid w:val="003B7032"/>
    <w:rsid w:val="00413639"/>
    <w:rsid w:val="00415151"/>
    <w:rsid w:val="00427878"/>
    <w:rsid w:val="004756F2"/>
    <w:rsid w:val="004F2CFB"/>
    <w:rsid w:val="00516767"/>
    <w:rsid w:val="005259D7"/>
    <w:rsid w:val="005677A1"/>
    <w:rsid w:val="00583AA7"/>
    <w:rsid w:val="00621516"/>
    <w:rsid w:val="006838E7"/>
    <w:rsid w:val="006B6D2B"/>
    <w:rsid w:val="006E4A7C"/>
    <w:rsid w:val="007027DB"/>
    <w:rsid w:val="0071064E"/>
    <w:rsid w:val="0073781F"/>
    <w:rsid w:val="0075586A"/>
    <w:rsid w:val="00761A57"/>
    <w:rsid w:val="0077564C"/>
    <w:rsid w:val="007D0C7D"/>
    <w:rsid w:val="008304F4"/>
    <w:rsid w:val="00836787"/>
    <w:rsid w:val="008572FF"/>
    <w:rsid w:val="008C6CF4"/>
    <w:rsid w:val="00910EF6"/>
    <w:rsid w:val="00916A89"/>
    <w:rsid w:val="009C4098"/>
    <w:rsid w:val="009E229D"/>
    <w:rsid w:val="009F59F1"/>
    <w:rsid w:val="00A04589"/>
    <w:rsid w:val="00A0775B"/>
    <w:rsid w:val="00A53311"/>
    <w:rsid w:val="00A5391C"/>
    <w:rsid w:val="00A634F1"/>
    <w:rsid w:val="00A712F1"/>
    <w:rsid w:val="00AF611B"/>
    <w:rsid w:val="00B05AB7"/>
    <w:rsid w:val="00B54106"/>
    <w:rsid w:val="00B81B9F"/>
    <w:rsid w:val="00C0633B"/>
    <w:rsid w:val="00C24EAB"/>
    <w:rsid w:val="00C36D39"/>
    <w:rsid w:val="00C4263D"/>
    <w:rsid w:val="00CA667F"/>
    <w:rsid w:val="00CA6C45"/>
    <w:rsid w:val="00CB5F7F"/>
    <w:rsid w:val="00CF2046"/>
    <w:rsid w:val="00D34CA6"/>
    <w:rsid w:val="00D63A10"/>
    <w:rsid w:val="00DB536E"/>
    <w:rsid w:val="00E05133"/>
    <w:rsid w:val="00E25F9E"/>
    <w:rsid w:val="00E51291"/>
    <w:rsid w:val="00E95339"/>
    <w:rsid w:val="00EC7928"/>
    <w:rsid w:val="00EE47DE"/>
    <w:rsid w:val="00F231D4"/>
    <w:rsid w:val="00F65E27"/>
    <w:rsid w:val="00FA2E7C"/>
    <w:rsid w:val="00FD0CA6"/>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wlandsprimaryschool.co.uk/poli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5DC66-3B43-4697-B476-C83AF9AF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2012-10-15T14:38:00Z</cp:lastPrinted>
  <dcterms:created xsi:type="dcterms:W3CDTF">2015-11-23T10:17:00Z</dcterms:created>
  <dcterms:modified xsi:type="dcterms:W3CDTF">2015-11-23T10:17:00Z</dcterms:modified>
</cp:coreProperties>
</file>